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7A1" w:rsidRDefault="003867A1" w:rsidP="00A11F60">
      <w:pPr>
        <w:pStyle w:val="NormalWeb"/>
        <w:spacing w:beforeAutospacing="0" w:afterAutospacing="0" w:line="360" w:lineRule="auto"/>
        <w:ind w:leftChars="-91" w:left="-182"/>
        <w:jc w:val="both"/>
        <w:rPr>
          <w:rFonts w:ascii="Calibri" w:hAnsi="Calibri" w:cs="Calibri"/>
          <w:color w:val="000000"/>
          <w:lang w:val="en-GB"/>
        </w:rPr>
      </w:pPr>
    </w:p>
    <w:p w:rsidR="00A11F60" w:rsidRPr="00A11F60" w:rsidRDefault="00A11F60" w:rsidP="00A11F60">
      <w:pPr>
        <w:jc w:val="both"/>
        <w:rPr>
          <w:rFonts w:ascii="Times New Roman" w:eastAsia="Times New Roman" w:hAnsi="Times New Roman" w:cs="Times New Roman"/>
          <w:sz w:val="24"/>
          <w:szCs w:val="24"/>
          <w:lang w:val="en-CY" w:eastAsia="en-GB"/>
        </w:rPr>
      </w:pPr>
      <w:r w:rsidRPr="00A11F60">
        <w:rPr>
          <w:rFonts w:ascii="Times New Roman" w:eastAsia="Times New Roman" w:hAnsi="Times New Roman" w:cs="Times New Roman"/>
          <w:sz w:val="24"/>
          <w:szCs w:val="24"/>
          <w:lang w:val="en-CY" w:eastAsia="en-GB"/>
        </w:rPr>
        <w:t>UPSKILL+ is a project that address to improve the entrepreneurial competencies in agrotourism of adult learners by developing a tailor-made training pathway that empowers them through a collaborative online platform based on innovation and sustainability.</w:t>
      </w:r>
      <w:r w:rsidRPr="00A11F60">
        <w:rPr>
          <w:rFonts w:ascii="Times New Roman" w:eastAsia="Times New Roman" w:hAnsi="Times New Roman" w:cs="Times New Roman"/>
          <w:sz w:val="24"/>
          <w:szCs w:val="24"/>
          <w:lang w:val="en-CY" w:eastAsia="en-GB"/>
        </w:rPr>
        <w:br/>
      </w:r>
    </w:p>
    <w:p w:rsidR="00A11F60" w:rsidRPr="00A11F60" w:rsidRDefault="00A11F60" w:rsidP="00A11F60">
      <w:pPr>
        <w:jc w:val="both"/>
        <w:rPr>
          <w:rFonts w:ascii="Times New Roman" w:eastAsia="Times New Roman" w:hAnsi="Times New Roman" w:cs="Times New Roman"/>
          <w:sz w:val="24"/>
          <w:szCs w:val="24"/>
          <w:lang w:val="en-CY" w:eastAsia="en-GB"/>
        </w:rPr>
      </w:pPr>
      <w:r w:rsidRPr="00A11F60">
        <w:rPr>
          <w:rFonts w:ascii="Times New Roman" w:eastAsia="Times New Roman" w:hAnsi="Times New Roman" w:cs="Times New Roman"/>
          <w:sz w:val="24"/>
          <w:szCs w:val="24"/>
          <w:lang w:val="en-CY" w:eastAsia="en-GB"/>
        </w:rPr>
        <w:t>The project also aims to design and create an innovative an innovative, inclusive and sustainable upskilling training programme for adults in the rural areas. Within the framework of UPSKILL+ the consortium intend to contribute to the recovery of the agrotourism sector through innovation and the collaboration with other sectors based on principles like green sustainability and social inclusion, as well as to improve the employability and entrepreneurial mindset of different generations adults in the agrotourism sector.</w:t>
      </w:r>
    </w:p>
    <w:p w:rsidR="00A11F60" w:rsidRPr="00A11F60" w:rsidRDefault="00A11F60" w:rsidP="00A11F60">
      <w:pPr>
        <w:jc w:val="both"/>
        <w:rPr>
          <w:rFonts w:ascii="Times New Roman" w:eastAsia="Times New Roman" w:hAnsi="Times New Roman" w:cs="Times New Roman"/>
          <w:sz w:val="24"/>
          <w:szCs w:val="24"/>
          <w:lang w:val="en-CY" w:eastAsia="en-GB"/>
        </w:rPr>
      </w:pPr>
    </w:p>
    <w:p w:rsidR="00A11F60" w:rsidRPr="00A11F60" w:rsidRDefault="00A11F60" w:rsidP="00A11F60">
      <w:pPr>
        <w:jc w:val="both"/>
        <w:rPr>
          <w:rFonts w:ascii="Times New Roman" w:eastAsia="Times New Roman" w:hAnsi="Times New Roman" w:cs="Times New Roman"/>
          <w:sz w:val="24"/>
          <w:szCs w:val="24"/>
          <w:lang w:val="en-CY" w:eastAsia="en-GB"/>
        </w:rPr>
      </w:pPr>
      <w:r w:rsidRPr="00A11F60">
        <w:rPr>
          <w:rFonts w:ascii="Times New Roman" w:eastAsia="Times New Roman" w:hAnsi="Times New Roman" w:cs="Times New Roman"/>
          <w:sz w:val="24"/>
          <w:szCs w:val="24"/>
          <w:lang w:val="en-CY" w:eastAsia="en-GB"/>
        </w:rPr>
        <w:t>UPSKILL+ main target group and final beneficiaries are one hand, adults over 18 years old who wish/need to improve their employment capacities and skills with especial emphasis in more vulnerable groups such as unemployed people, women, long term unemployed, low-skilled people, etc. and silver age people, young adults with low skills and qualifications, in particular those who are not professionals of the agrotourism.</w:t>
      </w:r>
    </w:p>
    <w:p w:rsidR="00A11F60" w:rsidRPr="00A11F60" w:rsidRDefault="00A11F60" w:rsidP="00A11F60">
      <w:pPr>
        <w:jc w:val="both"/>
        <w:rPr>
          <w:rFonts w:ascii="Times New Roman" w:eastAsia="Times New Roman" w:hAnsi="Times New Roman" w:cs="Times New Roman"/>
          <w:sz w:val="24"/>
          <w:szCs w:val="24"/>
          <w:lang w:val="en-CY" w:eastAsia="en-GB"/>
        </w:rPr>
      </w:pPr>
    </w:p>
    <w:p w:rsidR="00A11F60" w:rsidRPr="00A11F60" w:rsidRDefault="00A11F60" w:rsidP="00A11F60">
      <w:pPr>
        <w:jc w:val="both"/>
        <w:rPr>
          <w:rFonts w:ascii="Times New Roman" w:eastAsia="Times New Roman" w:hAnsi="Times New Roman" w:cs="Times New Roman"/>
          <w:sz w:val="24"/>
          <w:szCs w:val="24"/>
          <w:lang w:val="en-CY" w:eastAsia="en-GB"/>
        </w:rPr>
      </w:pPr>
      <w:r w:rsidRPr="00A11F60">
        <w:rPr>
          <w:rFonts w:ascii="Times New Roman" w:eastAsia="Times New Roman" w:hAnsi="Times New Roman" w:cs="Times New Roman"/>
          <w:sz w:val="24"/>
          <w:szCs w:val="24"/>
          <w:lang w:val="en-CY" w:eastAsia="en-GB"/>
        </w:rPr>
        <w:t>Among the expected results from the project will we can highlight the design and creation of a quality and innovative and co-designed training program for participants and mentors that will increase the opportunities of the participants to enter in the labour market with the formal recognition of the skills gained.</w:t>
      </w:r>
    </w:p>
    <w:p w:rsidR="00A11F60" w:rsidRPr="00A11F60" w:rsidRDefault="00A11F60" w:rsidP="00A11F60">
      <w:pPr>
        <w:jc w:val="both"/>
        <w:rPr>
          <w:rFonts w:ascii="Times New Roman" w:eastAsia="Times New Roman" w:hAnsi="Times New Roman" w:cs="Times New Roman"/>
          <w:sz w:val="24"/>
          <w:szCs w:val="24"/>
          <w:lang w:val="en-CY" w:eastAsia="en-GB"/>
        </w:rPr>
      </w:pPr>
    </w:p>
    <w:p w:rsidR="00A11F60" w:rsidRPr="00A11F60" w:rsidRDefault="00A11F60" w:rsidP="00A11F60">
      <w:pPr>
        <w:jc w:val="both"/>
        <w:rPr>
          <w:rFonts w:ascii="Times New Roman" w:eastAsia="Times New Roman" w:hAnsi="Times New Roman" w:cs="Times New Roman"/>
          <w:sz w:val="24"/>
          <w:szCs w:val="24"/>
          <w:lang w:val="en-CY" w:eastAsia="en-GB"/>
        </w:rPr>
      </w:pPr>
      <w:r w:rsidRPr="00A11F60">
        <w:rPr>
          <w:rFonts w:ascii="Times New Roman" w:eastAsia="Times New Roman" w:hAnsi="Times New Roman" w:cs="Times New Roman"/>
          <w:sz w:val="24"/>
          <w:szCs w:val="24"/>
          <w:lang w:val="en-CY" w:eastAsia="en-GB"/>
        </w:rPr>
        <w:t>This Erasmus + project is coordinated by the City Hall of Pliego, Murcia (Spain) and the consortium is formed by FAB'LIM (France), ARCES(Italy), I&amp;F (Ireland), INNOVENTUM (Finland) and SYNTHESIS (Cyprus).</w:t>
      </w:r>
    </w:p>
    <w:p w:rsidR="00A11F60" w:rsidRDefault="00A11F60" w:rsidP="00A11F60">
      <w:pPr>
        <w:pStyle w:val="NormalWeb"/>
        <w:spacing w:beforeAutospacing="0" w:afterAutospacing="0" w:line="360" w:lineRule="auto"/>
        <w:ind w:leftChars="-91" w:left="-182"/>
        <w:jc w:val="both"/>
        <w:rPr>
          <w:rFonts w:ascii="Calibri" w:hAnsi="Calibri" w:cs="Calibri"/>
          <w:color w:val="000000"/>
          <w:lang w:val="en-GB"/>
        </w:rPr>
      </w:pPr>
    </w:p>
    <w:p w:rsidR="00A11F60" w:rsidRDefault="00A11F60" w:rsidP="00A11F60">
      <w:pPr>
        <w:pStyle w:val="NormalWeb"/>
        <w:spacing w:beforeAutospacing="0" w:afterAutospacing="0" w:line="360" w:lineRule="auto"/>
        <w:ind w:leftChars="-91" w:left="-182"/>
        <w:jc w:val="both"/>
        <w:rPr>
          <w:rFonts w:ascii="Calibri" w:hAnsi="Calibri" w:cs="Calibri"/>
          <w:color w:val="000000"/>
          <w:lang w:val="en-GB"/>
        </w:rPr>
      </w:pPr>
    </w:p>
    <w:p w:rsidR="003867A1" w:rsidRDefault="003867A1" w:rsidP="00A11F60">
      <w:pPr>
        <w:pStyle w:val="NormalWeb"/>
        <w:spacing w:beforeAutospacing="0" w:afterAutospacing="0" w:line="360" w:lineRule="auto"/>
        <w:ind w:leftChars="-91" w:left="-182"/>
        <w:jc w:val="both"/>
        <w:rPr>
          <w:rFonts w:ascii="Calibri" w:hAnsi="Calibri" w:cs="Calibri"/>
          <w:color w:val="000000"/>
          <w:lang w:val="en-GB"/>
        </w:rPr>
      </w:pPr>
    </w:p>
    <w:p w:rsidR="003867A1" w:rsidRDefault="003867A1" w:rsidP="00A11F60">
      <w:pPr>
        <w:jc w:val="both"/>
      </w:pPr>
    </w:p>
    <w:sectPr w:rsidR="003867A1">
      <w:headerReference w:type="default" r:id="rId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4EAB" w:rsidRDefault="00DC4EAB" w:rsidP="00A11F60">
      <w:r>
        <w:separator/>
      </w:r>
    </w:p>
  </w:endnote>
  <w:endnote w:type="continuationSeparator" w:id="0">
    <w:p w:rsidR="00DC4EAB" w:rsidRDefault="00DC4EAB" w:rsidP="00A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4EAB" w:rsidRDefault="00DC4EAB" w:rsidP="00A11F60">
      <w:r>
        <w:separator/>
      </w:r>
    </w:p>
  </w:footnote>
  <w:footnote w:type="continuationSeparator" w:id="0">
    <w:p w:rsidR="00DC4EAB" w:rsidRDefault="00DC4EAB" w:rsidP="00A1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F60" w:rsidRDefault="00A11F60">
    <w:pPr>
      <w:pStyle w:val="Header"/>
    </w:pPr>
    <w:r>
      <w:rPr>
        <w:noProof/>
      </w:rPr>
      <w:drawing>
        <wp:inline distT="0" distB="0" distL="0" distR="0">
          <wp:extent cx="1258067" cy="358726"/>
          <wp:effectExtent l="0" t="0" r="0" b="0"/>
          <wp:docPr id="10268084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808441" name="Picture 1026808441"/>
                  <pic:cNvPicPr/>
                </pic:nvPicPr>
                <pic:blipFill>
                  <a:blip r:embed="rId1">
                    <a:extLst>
                      <a:ext uri="{28A0092B-C50C-407E-A947-70E740481C1C}">
                        <a14:useLocalDpi xmlns:a14="http://schemas.microsoft.com/office/drawing/2010/main" val="0"/>
                      </a:ext>
                    </a:extLst>
                  </a:blip>
                  <a:stretch>
                    <a:fillRect/>
                  </a:stretch>
                </pic:blipFill>
                <pic:spPr>
                  <a:xfrm>
                    <a:off x="0" y="0"/>
                    <a:ext cx="1309845" cy="373490"/>
                  </a:xfrm>
                  <a:prstGeom prst="rect">
                    <a:avLst/>
                  </a:prstGeom>
                </pic:spPr>
              </pic:pic>
            </a:graphicData>
          </a:graphic>
        </wp:inline>
      </w:drawing>
    </w:r>
    <w:r>
      <w:rPr>
        <w:noProof/>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-281598</wp:posOffset>
          </wp:positionV>
          <wp:extent cx="1537970" cy="640080"/>
          <wp:effectExtent l="0" t="0" r="0" b="0"/>
          <wp:wrapThrough wrapText="bothSides">
            <wp:wrapPolygon edited="0">
              <wp:start x="0" y="0"/>
              <wp:lineTo x="0" y="21000"/>
              <wp:lineTo x="21404" y="21000"/>
              <wp:lineTo x="21404" y="0"/>
              <wp:lineTo x="0" y="0"/>
            </wp:wrapPolygon>
          </wp:wrapThrough>
          <wp:docPr id="677633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633254" name="Picture 677633254"/>
                  <pic:cNvPicPr/>
                </pic:nvPicPr>
                <pic:blipFill rotWithShape="1">
                  <a:blip r:embed="rId2">
                    <a:extLst>
                      <a:ext uri="{28A0092B-C50C-407E-A947-70E740481C1C}">
                        <a14:useLocalDpi xmlns:a14="http://schemas.microsoft.com/office/drawing/2010/main" val="0"/>
                      </a:ext>
                    </a:extLst>
                  </a:blip>
                  <a:srcRect l="3931" t="26317" r="3990" b="35295"/>
                  <a:stretch/>
                </pic:blipFill>
                <pic:spPr bwMode="auto">
                  <a:xfrm>
                    <a:off x="0" y="0"/>
                    <a:ext cx="153797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7122D8F"/>
    <w:rsid w:val="003867A1"/>
    <w:rsid w:val="00A11F60"/>
    <w:rsid w:val="00DC4EAB"/>
    <w:rsid w:val="2712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16FD9"/>
  <w15:docId w15:val="{FFA443B0-0890-124A-BE42-44668A7D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Y"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Autospacing="1"/>
    </w:pPr>
    <w:rPr>
      <w:rFonts w:ascii="Times New Roman" w:eastAsia="SimSun" w:hAnsi="Times New Roman" w:cs="Times New Roman"/>
      <w:sz w:val="24"/>
      <w:szCs w:val="24"/>
      <w:lang w:val="en-US" w:eastAsia="zh-CN"/>
    </w:rPr>
  </w:style>
  <w:style w:type="paragraph" w:styleId="Header">
    <w:name w:val="header"/>
    <w:basedOn w:val="Normal"/>
    <w:link w:val="HeaderChar"/>
    <w:rsid w:val="00A11F60"/>
    <w:pPr>
      <w:tabs>
        <w:tab w:val="center" w:pos="4513"/>
        <w:tab w:val="right" w:pos="9026"/>
      </w:tabs>
    </w:pPr>
  </w:style>
  <w:style w:type="character" w:customStyle="1" w:styleId="HeaderChar">
    <w:name w:val="Header Char"/>
    <w:basedOn w:val="DefaultParagraphFont"/>
    <w:link w:val="Header"/>
    <w:rsid w:val="00A11F60"/>
    <w:rPr>
      <w:lang w:val="en-US" w:eastAsia="zh-CN"/>
    </w:rPr>
  </w:style>
  <w:style w:type="paragraph" w:styleId="Footer">
    <w:name w:val="footer"/>
    <w:basedOn w:val="Normal"/>
    <w:link w:val="FooterChar"/>
    <w:rsid w:val="00A11F60"/>
    <w:pPr>
      <w:tabs>
        <w:tab w:val="center" w:pos="4513"/>
        <w:tab w:val="right" w:pos="9026"/>
      </w:tabs>
    </w:pPr>
  </w:style>
  <w:style w:type="character" w:customStyle="1" w:styleId="FooterChar">
    <w:name w:val="Footer Char"/>
    <w:basedOn w:val="DefaultParagraphFont"/>
    <w:link w:val="Footer"/>
    <w:rsid w:val="00A11F6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820">
      <w:bodyDiv w:val="1"/>
      <w:marLeft w:val="0"/>
      <w:marRight w:val="0"/>
      <w:marTop w:val="0"/>
      <w:marBottom w:val="0"/>
      <w:divBdr>
        <w:top w:val="none" w:sz="0" w:space="0" w:color="auto"/>
        <w:left w:val="none" w:sz="0" w:space="0" w:color="auto"/>
        <w:bottom w:val="none" w:sz="0" w:space="0" w:color="auto"/>
        <w:right w:val="none" w:sz="0" w:space="0" w:color="auto"/>
      </w:divBdr>
      <w:divsChild>
        <w:div w:id="2087536608">
          <w:marLeft w:val="0"/>
          <w:marRight w:val="0"/>
          <w:marTop w:val="0"/>
          <w:marBottom w:val="0"/>
          <w:divBdr>
            <w:top w:val="none" w:sz="0" w:space="0" w:color="auto"/>
            <w:left w:val="none" w:sz="0" w:space="0" w:color="auto"/>
            <w:bottom w:val="none" w:sz="0" w:space="0" w:color="auto"/>
            <w:right w:val="none" w:sz="0" w:space="0" w:color="auto"/>
          </w:divBdr>
          <w:divsChild>
            <w:div w:id="2140536969">
              <w:marLeft w:val="0"/>
              <w:marRight w:val="0"/>
              <w:marTop w:val="0"/>
              <w:marBottom w:val="0"/>
              <w:divBdr>
                <w:top w:val="none" w:sz="0" w:space="0" w:color="auto"/>
                <w:left w:val="none" w:sz="0" w:space="0" w:color="auto"/>
                <w:bottom w:val="none" w:sz="0" w:space="0" w:color="auto"/>
                <w:right w:val="none" w:sz="0" w:space="0" w:color="auto"/>
              </w:divBdr>
              <w:divsChild>
                <w:div w:id="367922120">
                  <w:marLeft w:val="0"/>
                  <w:marRight w:val="0"/>
                  <w:marTop w:val="0"/>
                  <w:marBottom w:val="0"/>
                  <w:divBdr>
                    <w:top w:val="none" w:sz="0" w:space="0" w:color="auto"/>
                    <w:left w:val="none" w:sz="0" w:space="0" w:color="auto"/>
                    <w:bottom w:val="none" w:sz="0" w:space="0" w:color="auto"/>
                    <w:right w:val="none" w:sz="0" w:space="0" w:color="auto"/>
                  </w:divBdr>
                </w:div>
              </w:divsChild>
            </w:div>
            <w:div w:id="1913544279">
              <w:marLeft w:val="0"/>
              <w:marRight w:val="0"/>
              <w:marTop w:val="0"/>
              <w:marBottom w:val="0"/>
              <w:divBdr>
                <w:top w:val="none" w:sz="0" w:space="0" w:color="auto"/>
                <w:left w:val="none" w:sz="0" w:space="0" w:color="auto"/>
                <w:bottom w:val="none" w:sz="0" w:space="0" w:color="auto"/>
                <w:right w:val="none" w:sz="0" w:space="0" w:color="auto"/>
              </w:divBdr>
              <w:divsChild>
                <w:div w:id="179393985">
                  <w:marLeft w:val="0"/>
                  <w:marRight w:val="0"/>
                  <w:marTop w:val="0"/>
                  <w:marBottom w:val="0"/>
                  <w:divBdr>
                    <w:top w:val="none" w:sz="0" w:space="0" w:color="auto"/>
                    <w:left w:val="none" w:sz="0" w:space="0" w:color="auto"/>
                    <w:bottom w:val="none" w:sz="0" w:space="0" w:color="auto"/>
                    <w:right w:val="none" w:sz="0" w:space="0" w:color="auto"/>
                  </w:divBdr>
                </w:div>
              </w:divsChild>
            </w:div>
            <w:div w:id="1841890755">
              <w:marLeft w:val="0"/>
              <w:marRight w:val="0"/>
              <w:marTop w:val="0"/>
              <w:marBottom w:val="0"/>
              <w:divBdr>
                <w:top w:val="none" w:sz="0" w:space="0" w:color="auto"/>
                <w:left w:val="none" w:sz="0" w:space="0" w:color="auto"/>
                <w:bottom w:val="none" w:sz="0" w:space="0" w:color="auto"/>
                <w:right w:val="none" w:sz="0" w:space="0" w:color="auto"/>
              </w:divBdr>
              <w:divsChild>
                <w:div w:id="1617249805">
                  <w:marLeft w:val="0"/>
                  <w:marRight w:val="0"/>
                  <w:marTop w:val="0"/>
                  <w:marBottom w:val="0"/>
                  <w:divBdr>
                    <w:top w:val="none" w:sz="0" w:space="0" w:color="auto"/>
                    <w:left w:val="none" w:sz="0" w:space="0" w:color="auto"/>
                    <w:bottom w:val="none" w:sz="0" w:space="0" w:color="auto"/>
                    <w:right w:val="none" w:sz="0" w:space="0" w:color="auto"/>
                  </w:divBdr>
                </w:div>
              </w:divsChild>
            </w:div>
            <w:div w:id="748698974">
              <w:marLeft w:val="0"/>
              <w:marRight w:val="0"/>
              <w:marTop w:val="0"/>
              <w:marBottom w:val="0"/>
              <w:divBdr>
                <w:top w:val="none" w:sz="0" w:space="0" w:color="auto"/>
                <w:left w:val="none" w:sz="0" w:space="0" w:color="auto"/>
                <w:bottom w:val="none" w:sz="0" w:space="0" w:color="auto"/>
                <w:right w:val="none" w:sz="0" w:space="0" w:color="auto"/>
              </w:divBdr>
              <w:divsChild>
                <w:div w:id="536164917">
                  <w:marLeft w:val="0"/>
                  <w:marRight w:val="0"/>
                  <w:marTop w:val="0"/>
                  <w:marBottom w:val="0"/>
                  <w:divBdr>
                    <w:top w:val="none" w:sz="0" w:space="0" w:color="auto"/>
                    <w:left w:val="none" w:sz="0" w:space="0" w:color="auto"/>
                    <w:bottom w:val="none" w:sz="0" w:space="0" w:color="auto"/>
                    <w:right w:val="none" w:sz="0" w:space="0" w:color="auto"/>
                  </w:divBdr>
                </w:div>
              </w:divsChild>
            </w:div>
            <w:div w:id="1386485094">
              <w:marLeft w:val="0"/>
              <w:marRight w:val="0"/>
              <w:marTop w:val="0"/>
              <w:marBottom w:val="0"/>
              <w:divBdr>
                <w:top w:val="none" w:sz="0" w:space="0" w:color="auto"/>
                <w:left w:val="none" w:sz="0" w:space="0" w:color="auto"/>
                <w:bottom w:val="none" w:sz="0" w:space="0" w:color="auto"/>
                <w:right w:val="none" w:sz="0" w:space="0" w:color="auto"/>
              </w:divBdr>
              <w:divsChild>
                <w:div w:id="1755054896">
                  <w:marLeft w:val="0"/>
                  <w:marRight w:val="0"/>
                  <w:marTop w:val="0"/>
                  <w:marBottom w:val="0"/>
                  <w:divBdr>
                    <w:top w:val="none" w:sz="0" w:space="0" w:color="auto"/>
                    <w:left w:val="none" w:sz="0" w:space="0" w:color="auto"/>
                    <w:bottom w:val="none" w:sz="0" w:space="0" w:color="auto"/>
                    <w:right w:val="none" w:sz="0" w:space="0" w:color="auto"/>
                  </w:divBdr>
                </w:div>
              </w:divsChild>
            </w:div>
            <w:div w:id="742415423">
              <w:marLeft w:val="0"/>
              <w:marRight w:val="0"/>
              <w:marTop w:val="0"/>
              <w:marBottom w:val="0"/>
              <w:divBdr>
                <w:top w:val="none" w:sz="0" w:space="0" w:color="auto"/>
                <w:left w:val="none" w:sz="0" w:space="0" w:color="auto"/>
                <w:bottom w:val="none" w:sz="0" w:space="0" w:color="auto"/>
                <w:right w:val="none" w:sz="0" w:space="0" w:color="auto"/>
              </w:divBdr>
              <w:divsChild>
                <w:div w:id="1773818767">
                  <w:marLeft w:val="0"/>
                  <w:marRight w:val="0"/>
                  <w:marTop w:val="0"/>
                  <w:marBottom w:val="0"/>
                  <w:divBdr>
                    <w:top w:val="none" w:sz="0" w:space="0" w:color="auto"/>
                    <w:left w:val="none" w:sz="0" w:space="0" w:color="auto"/>
                    <w:bottom w:val="none" w:sz="0" w:space="0" w:color="auto"/>
                    <w:right w:val="none" w:sz="0" w:space="0" w:color="auto"/>
                  </w:divBdr>
                </w:div>
              </w:divsChild>
            </w:div>
            <w:div w:id="1832327223">
              <w:marLeft w:val="0"/>
              <w:marRight w:val="0"/>
              <w:marTop w:val="0"/>
              <w:marBottom w:val="0"/>
              <w:divBdr>
                <w:top w:val="none" w:sz="0" w:space="0" w:color="auto"/>
                <w:left w:val="none" w:sz="0" w:space="0" w:color="auto"/>
                <w:bottom w:val="none" w:sz="0" w:space="0" w:color="auto"/>
                <w:right w:val="none" w:sz="0" w:space="0" w:color="auto"/>
              </w:divBdr>
              <w:divsChild>
                <w:div w:id="106855973">
                  <w:marLeft w:val="0"/>
                  <w:marRight w:val="0"/>
                  <w:marTop w:val="0"/>
                  <w:marBottom w:val="0"/>
                  <w:divBdr>
                    <w:top w:val="none" w:sz="0" w:space="0" w:color="auto"/>
                    <w:left w:val="none" w:sz="0" w:space="0" w:color="auto"/>
                    <w:bottom w:val="none" w:sz="0" w:space="0" w:color="auto"/>
                    <w:right w:val="none" w:sz="0" w:space="0" w:color="auto"/>
                  </w:divBdr>
                </w:div>
              </w:divsChild>
            </w:div>
            <w:div w:id="981429308">
              <w:marLeft w:val="0"/>
              <w:marRight w:val="0"/>
              <w:marTop w:val="0"/>
              <w:marBottom w:val="0"/>
              <w:divBdr>
                <w:top w:val="none" w:sz="0" w:space="0" w:color="auto"/>
                <w:left w:val="none" w:sz="0" w:space="0" w:color="auto"/>
                <w:bottom w:val="none" w:sz="0" w:space="0" w:color="auto"/>
                <w:right w:val="none" w:sz="0" w:space="0" w:color="auto"/>
              </w:divBdr>
              <w:divsChild>
                <w:div w:id="260529974">
                  <w:marLeft w:val="0"/>
                  <w:marRight w:val="0"/>
                  <w:marTop w:val="0"/>
                  <w:marBottom w:val="0"/>
                  <w:divBdr>
                    <w:top w:val="none" w:sz="0" w:space="0" w:color="auto"/>
                    <w:left w:val="none" w:sz="0" w:space="0" w:color="auto"/>
                    <w:bottom w:val="none" w:sz="0" w:space="0" w:color="auto"/>
                    <w:right w:val="none" w:sz="0" w:space="0" w:color="auto"/>
                  </w:divBdr>
                </w:div>
              </w:divsChild>
            </w:div>
            <w:div w:id="1384594406">
              <w:marLeft w:val="0"/>
              <w:marRight w:val="0"/>
              <w:marTop w:val="0"/>
              <w:marBottom w:val="0"/>
              <w:divBdr>
                <w:top w:val="none" w:sz="0" w:space="0" w:color="auto"/>
                <w:left w:val="none" w:sz="0" w:space="0" w:color="auto"/>
                <w:bottom w:val="none" w:sz="0" w:space="0" w:color="auto"/>
                <w:right w:val="none" w:sz="0" w:space="0" w:color="auto"/>
              </w:divBdr>
              <w:divsChild>
                <w:div w:id="17812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7039">
      <w:bodyDiv w:val="1"/>
      <w:marLeft w:val="0"/>
      <w:marRight w:val="0"/>
      <w:marTop w:val="0"/>
      <w:marBottom w:val="0"/>
      <w:divBdr>
        <w:top w:val="none" w:sz="0" w:space="0" w:color="auto"/>
        <w:left w:val="none" w:sz="0" w:space="0" w:color="auto"/>
        <w:bottom w:val="none" w:sz="0" w:space="0" w:color="auto"/>
        <w:right w:val="none" w:sz="0" w:space="0" w:color="auto"/>
      </w:divBdr>
      <w:divsChild>
        <w:div w:id="382608135">
          <w:marLeft w:val="0"/>
          <w:marRight w:val="0"/>
          <w:marTop w:val="0"/>
          <w:marBottom w:val="0"/>
          <w:divBdr>
            <w:top w:val="none" w:sz="0" w:space="0" w:color="auto"/>
            <w:left w:val="none" w:sz="0" w:space="0" w:color="auto"/>
            <w:bottom w:val="none" w:sz="0" w:space="0" w:color="auto"/>
            <w:right w:val="none" w:sz="0" w:space="0" w:color="auto"/>
          </w:divBdr>
          <w:divsChild>
            <w:div w:id="759912325">
              <w:marLeft w:val="0"/>
              <w:marRight w:val="0"/>
              <w:marTop w:val="0"/>
              <w:marBottom w:val="0"/>
              <w:divBdr>
                <w:top w:val="none" w:sz="0" w:space="0" w:color="auto"/>
                <w:left w:val="none" w:sz="0" w:space="0" w:color="auto"/>
                <w:bottom w:val="none" w:sz="0" w:space="0" w:color="auto"/>
                <w:right w:val="none" w:sz="0" w:space="0" w:color="auto"/>
              </w:divBdr>
              <w:divsChild>
                <w:div w:id="914510628">
                  <w:marLeft w:val="0"/>
                  <w:marRight w:val="0"/>
                  <w:marTop w:val="0"/>
                  <w:marBottom w:val="0"/>
                  <w:divBdr>
                    <w:top w:val="none" w:sz="0" w:space="0" w:color="auto"/>
                    <w:left w:val="none" w:sz="0" w:space="0" w:color="auto"/>
                    <w:bottom w:val="none" w:sz="0" w:space="0" w:color="auto"/>
                    <w:right w:val="none" w:sz="0" w:space="0" w:color="auto"/>
                  </w:divBdr>
                </w:div>
              </w:divsChild>
            </w:div>
            <w:div w:id="213665649">
              <w:marLeft w:val="0"/>
              <w:marRight w:val="0"/>
              <w:marTop w:val="0"/>
              <w:marBottom w:val="0"/>
              <w:divBdr>
                <w:top w:val="none" w:sz="0" w:space="0" w:color="auto"/>
                <w:left w:val="none" w:sz="0" w:space="0" w:color="auto"/>
                <w:bottom w:val="none" w:sz="0" w:space="0" w:color="auto"/>
                <w:right w:val="none" w:sz="0" w:space="0" w:color="auto"/>
              </w:divBdr>
              <w:divsChild>
                <w:div w:id="1026832982">
                  <w:marLeft w:val="0"/>
                  <w:marRight w:val="0"/>
                  <w:marTop w:val="0"/>
                  <w:marBottom w:val="0"/>
                  <w:divBdr>
                    <w:top w:val="none" w:sz="0" w:space="0" w:color="auto"/>
                    <w:left w:val="none" w:sz="0" w:space="0" w:color="auto"/>
                    <w:bottom w:val="none" w:sz="0" w:space="0" w:color="auto"/>
                    <w:right w:val="none" w:sz="0" w:space="0" w:color="auto"/>
                  </w:divBdr>
                </w:div>
              </w:divsChild>
            </w:div>
            <w:div w:id="532377050">
              <w:marLeft w:val="0"/>
              <w:marRight w:val="0"/>
              <w:marTop w:val="0"/>
              <w:marBottom w:val="0"/>
              <w:divBdr>
                <w:top w:val="none" w:sz="0" w:space="0" w:color="auto"/>
                <w:left w:val="none" w:sz="0" w:space="0" w:color="auto"/>
                <w:bottom w:val="none" w:sz="0" w:space="0" w:color="auto"/>
                <w:right w:val="none" w:sz="0" w:space="0" w:color="auto"/>
              </w:divBdr>
              <w:divsChild>
                <w:div w:id="1585871818">
                  <w:marLeft w:val="0"/>
                  <w:marRight w:val="0"/>
                  <w:marTop w:val="0"/>
                  <w:marBottom w:val="0"/>
                  <w:divBdr>
                    <w:top w:val="none" w:sz="0" w:space="0" w:color="auto"/>
                    <w:left w:val="none" w:sz="0" w:space="0" w:color="auto"/>
                    <w:bottom w:val="none" w:sz="0" w:space="0" w:color="auto"/>
                    <w:right w:val="none" w:sz="0" w:space="0" w:color="auto"/>
                  </w:divBdr>
                </w:div>
              </w:divsChild>
            </w:div>
            <w:div w:id="1950118928">
              <w:marLeft w:val="0"/>
              <w:marRight w:val="0"/>
              <w:marTop w:val="0"/>
              <w:marBottom w:val="0"/>
              <w:divBdr>
                <w:top w:val="none" w:sz="0" w:space="0" w:color="auto"/>
                <w:left w:val="none" w:sz="0" w:space="0" w:color="auto"/>
                <w:bottom w:val="none" w:sz="0" w:space="0" w:color="auto"/>
                <w:right w:val="none" w:sz="0" w:space="0" w:color="auto"/>
              </w:divBdr>
              <w:divsChild>
                <w:div w:id="2042894270">
                  <w:marLeft w:val="0"/>
                  <w:marRight w:val="0"/>
                  <w:marTop w:val="0"/>
                  <w:marBottom w:val="0"/>
                  <w:divBdr>
                    <w:top w:val="none" w:sz="0" w:space="0" w:color="auto"/>
                    <w:left w:val="none" w:sz="0" w:space="0" w:color="auto"/>
                    <w:bottom w:val="none" w:sz="0" w:space="0" w:color="auto"/>
                    <w:right w:val="none" w:sz="0" w:space="0" w:color="auto"/>
                  </w:divBdr>
                </w:div>
              </w:divsChild>
            </w:div>
            <w:div w:id="128402658">
              <w:marLeft w:val="0"/>
              <w:marRight w:val="0"/>
              <w:marTop w:val="0"/>
              <w:marBottom w:val="0"/>
              <w:divBdr>
                <w:top w:val="none" w:sz="0" w:space="0" w:color="auto"/>
                <w:left w:val="none" w:sz="0" w:space="0" w:color="auto"/>
                <w:bottom w:val="none" w:sz="0" w:space="0" w:color="auto"/>
                <w:right w:val="none" w:sz="0" w:space="0" w:color="auto"/>
              </w:divBdr>
              <w:divsChild>
                <w:div w:id="997417904">
                  <w:marLeft w:val="0"/>
                  <w:marRight w:val="0"/>
                  <w:marTop w:val="0"/>
                  <w:marBottom w:val="0"/>
                  <w:divBdr>
                    <w:top w:val="none" w:sz="0" w:space="0" w:color="auto"/>
                    <w:left w:val="none" w:sz="0" w:space="0" w:color="auto"/>
                    <w:bottom w:val="none" w:sz="0" w:space="0" w:color="auto"/>
                    <w:right w:val="none" w:sz="0" w:space="0" w:color="auto"/>
                  </w:divBdr>
                </w:div>
              </w:divsChild>
            </w:div>
            <w:div w:id="1890336419">
              <w:marLeft w:val="0"/>
              <w:marRight w:val="0"/>
              <w:marTop w:val="0"/>
              <w:marBottom w:val="0"/>
              <w:divBdr>
                <w:top w:val="none" w:sz="0" w:space="0" w:color="auto"/>
                <w:left w:val="none" w:sz="0" w:space="0" w:color="auto"/>
                <w:bottom w:val="none" w:sz="0" w:space="0" w:color="auto"/>
                <w:right w:val="none" w:sz="0" w:space="0" w:color="auto"/>
              </w:divBdr>
              <w:divsChild>
                <w:div w:id="938105772">
                  <w:marLeft w:val="0"/>
                  <w:marRight w:val="0"/>
                  <w:marTop w:val="0"/>
                  <w:marBottom w:val="0"/>
                  <w:divBdr>
                    <w:top w:val="none" w:sz="0" w:space="0" w:color="auto"/>
                    <w:left w:val="none" w:sz="0" w:space="0" w:color="auto"/>
                    <w:bottom w:val="none" w:sz="0" w:space="0" w:color="auto"/>
                    <w:right w:val="none" w:sz="0" w:space="0" w:color="auto"/>
                  </w:divBdr>
                </w:div>
              </w:divsChild>
            </w:div>
            <w:div w:id="622032395">
              <w:marLeft w:val="0"/>
              <w:marRight w:val="0"/>
              <w:marTop w:val="0"/>
              <w:marBottom w:val="0"/>
              <w:divBdr>
                <w:top w:val="none" w:sz="0" w:space="0" w:color="auto"/>
                <w:left w:val="none" w:sz="0" w:space="0" w:color="auto"/>
                <w:bottom w:val="none" w:sz="0" w:space="0" w:color="auto"/>
                <w:right w:val="none" w:sz="0" w:space="0" w:color="auto"/>
              </w:divBdr>
              <w:divsChild>
                <w:div w:id="109934695">
                  <w:marLeft w:val="0"/>
                  <w:marRight w:val="0"/>
                  <w:marTop w:val="0"/>
                  <w:marBottom w:val="0"/>
                  <w:divBdr>
                    <w:top w:val="none" w:sz="0" w:space="0" w:color="auto"/>
                    <w:left w:val="none" w:sz="0" w:space="0" w:color="auto"/>
                    <w:bottom w:val="none" w:sz="0" w:space="0" w:color="auto"/>
                    <w:right w:val="none" w:sz="0" w:space="0" w:color="auto"/>
                  </w:divBdr>
                </w:div>
              </w:divsChild>
            </w:div>
            <w:div w:id="1663970020">
              <w:marLeft w:val="0"/>
              <w:marRight w:val="0"/>
              <w:marTop w:val="0"/>
              <w:marBottom w:val="0"/>
              <w:divBdr>
                <w:top w:val="none" w:sz="0" w:space="0" w:color="auto"/>
                <w:left w:val="none" w:sz="0" w:space="0" w:color="auto"/>
                <w:bottom w:val="none" w:sz="0" w:space="0" w:color="auto"/>
                <w:right w:val="none" w:sz="0" w:space="0" w:color="auto"/>
              </w:divBdr>
              <w:divsChild>
                <w:div w:id="910428653">
                  <w:marLeft w:val="0"/>
                  <w:marRight w:val="0"/>
                  <w:marTop w:val="0"/>
                  <w:marBottom w:val="0"/>
                  <w:divBdr>
                    <w:top w:val="none" w:sz="0" w:space="0" w:color="auto"/>
                    <w:left w:val="none" w:sz="0" w:space="0" w:color="auto"/>
                    <w:bottom w:val="none" w:sz="0" w:space="0" w:color="auto"/>
                    <w:right w:val="none" w:sz="0" w:space="0" w:color="auto"/>
                  </w:divBdr>
                </w:div>
              </w:divsChild>
            </w:div>
            <w:div w:id="1300956574">
              <w:marLeft w:val="0"/>
              <w:marRight w:val="0"/>
              <w:marTop w:val="0"/>
              <w:marBottom w:val="0"/>
              <w:divBdr>
                <w:top w:val="none" w:sz="0" w:space="0" w:color="auto"/>
                <w:left w:val="none" w:sz="0" w:space="0" w:color="auto"/>
                <w:bottom w:val="none" w:sz="0" w:space="0" w:color="auto"/>
                <w:right w:val="none" w:sz="0" w:space="0" w:color="auto"/>
              </w:divBdr>
              <w:divsChild>
                <w:div w:id="932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Esteban Cabanillas</dc:creator>
  <cp:lastModifiedBy>Kleio Kioumourtzi</cp:lastModifiedBy>
  <cp:revision>2</cp:revision>
  <dcterms:created xsi:type="dcterms:W3CDTF">2023-05-31T11:27:00Z</dcterms:created>
  <dcterms:modified xsi:type="dcterms:W3CDTF">2023-06-01T10:19:00Z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C4D658DF8B1B4CFBA6BDEAE49A5C5E9E</vt:lpwstr>
  </property>
</Properties>
</file>